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6C6D" w14:textId="1B70B863" w:rsidR="000D6F7B" w:rsidRPr="00F25F0B" w:rsidRDefault="000D6F7B" w:rsidP="00FD432C">
      <w:pPr>
        <w:tabs>
          <w:tab w:val="left" w:pos="1305"/>
        </w:tabs>
        <w:jc w:val="center"/>
        <w:rPr>
          <w:rFonts w:ascii="Arial" w:eastAsia="Arial" w:hAnsi="Arial" w:cs="Arial"/>
          <w:sz w:val="24"/>
          <w:szCs w:val="24"/>
        </w:rPr>
      </w:pPr>
      <w:r w:rsidRPr="00F25F0B">
        <w:rPr>
          <w:rFonts w:ascii="Arial" w:eastAsia="Arial" w:hAnsi="Arial" w:cs="Arial"/>
          <w:b/>
          <w:sz w:val="24"/>
          <w:szCs w:val="24"/>
        </w:rPr>
        <w:t>OLTRE 10MILA VISUALIZZAZIONI, 274 SPEAKER</w:t>
      </w:r>
      <w:r w:rsidR="00F25F0B" w:rsidRPr="00F25F0B">
        <w:rPr>
          <w:rFonts w:ascii="Arial" w:eastAsia="Arial" w:hAnsi="Arial" w:cs="Arial"/>
          <w:b/>
          <w:sz w:val="24"/>
          <w:szCs w:val="24"/>
        </w:rPr>
        <w:t xml:space="preserve"> E </w:t>
      </w:r>
      <w:r w:rsidRPr="00F25F0B">
        <w:rPr>
          <w:rFonts w:ascii="Arial" w:eastAsia="Arial" w:hAnsi="Arial" w:cs="Arial"/>
          <w:b/>
          <w:sz w:val="24"/>
          <w:szCs w:val="24"/>
        </w:rPr>
        <w:t>24 PAESI COINVOLTI</w:t>
      </w:r>
      <w:r w:rsidR="00F25F0B" w:rsidRPr="00F25F0B">
        <w:rPr>
          <w:rFonts w:ascii="Arial" w:eastAsia="Arial" w:hAnsi="Arial" w:cs="Arial"/>
          <w:b/>
          <w:sz w:val="24"/>
          <w:szCs w:val="24"/>
        </w:rPr>
        <w:t xml:space="preserve"> </w:t>
      </w:r>
      <w:r w:rsidR="00857C76" w:rsidRPr="00F25F0B">
        <w:rPr>
          <w:rFonts w:ascii="Arial" w:eastAsia="Arial" w:hAnsi="Arial" w:cs="Arial"/>
          <w:b/>
          <w:sz w:val="24"/>
          <w:szCs w:val="24"/>
        </w:rPr>
        <w:t>NEL</w:t>
      </w:r>
      <w:r w:rsidRPr="00F25F0B">
        <w:rPr>
          <w:rFonts w:ascii="Arial" w:eastAsia="Arial" w:hAnsi="Arial" w:cs="Arial"/>
          <w:b/>
          <w:sz w:val="24"/>
          <w:szCs w:val="24"/>
        </w:rPr>
        <w:t xml:space="preserve">LA PRIMA EDIZIONE IBRIDA DI BTO: APPUNTAMENTO </w:t>
      </w:r>
      <w:r w:rsidR="00F25F0B" w:rsidRPr="00F25F0B">
        <w:rPr>
          <w:rFonts w:ascii="Arial" w:eastAsia="Arial" w:hAnsi="Arial" w:cs="Arial"/>
          <w:b/>
          <w:sz w:val="24"/>
          <w:szCs w:val="24"/>
        </w:rPr>
        <w:t>A NOVEMBRE</w:t>
      </w:r>
      <w:r w:rsidRPr="00F25F0B">
        <w:rPr>
          <w:rFonts w:ascii="Arial" w:eastAsia="Arial" w:hAnsi="Arial" w:cs="Arial"/>
          <w:b/>
          <w:sz w:val="24"/>
          <w:szCs w:val="24"/>
        </w:rPr>
        <w:t xml:space="preserve"> 2022</w:t>
      </w:r>
    </w:p>
    <w:p w14:paraId="2F7452DD" w14:textId="7CE249B0" w:rsidR="000D6F7B" w:rsidRDefault="00857C76" w:rsidP="000D6F7B">
      <w:pPr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Cinque giornate,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tre location diverse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, ospiti in presenza, in collegamento virtuale e anche in versione ologramma: si chiude a Firenze il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main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event dedicato al turismo e al digitale</w:t>
      </w:r>
    </w:p>
    <w:p w14:paraId="1C9BA3C8" w14:textId="474C147A" w:rsidR="000D6F7B" w:rsidRDefault="00857C76" w:rsidP="00857C76">
      <w:pPr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 w:rsidRPr="00857C76">
        <w:rPr>
          <w:rFonts w:ascii="Arial" w:eastAsia="Arial" w:hAnsi="Arial" w:cs="Arial"/>
          <w:i/>
          <w:sz w:val="20"/>
          <w:szCs w:val="20"/>
        </w:rPr>
        <w:t>Oltre 5000 minuti di formazione resteranno fruibili online</w:t>
      </w:r>
    </w:p>
    <w:p w14:paraId="6EA305C6" w14:textId="77777777" w:rsidR="00857C76" w:rsidRDefault="00857C76" w:rsidP="002F4289">
      <w:pPr>
        <w:spacing w:after="0" w:line="120" w:lineRule="auto"/>
        <w:jc w:val="center"/>
        <w:rPr>
          <w:rFonts w:ascii="Arial" w:eastAsia="Arial" w:hAnsi="Arial" w:cs="Arial"/>
          <w:i/>
          <w:sz w:val="20"/>
          <w:szCs w:val="20"/>
        </w:rPr>
      </w:pPr>
    </w:p>
    <w:p w14:paraId="7BFBF1A5" w14:textId="091A2F3A" w:rsidR="000D6F7B" w:rsidRPr="004668EB" w:rsidRDefault="000D6F7B" w:rsidP="004668EB">
      <w:pPr>
        <w:spacing w:after="0" w:line="21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904164">
        <w:rPr>
          <w:rFonts w:ascii="Arial" w:eastAsia="Arial" w:hAnsi="Arial" w:cs="Arial"/>
          <w:i/>
          <w:sz w:val="20"/>
          <w:szCs w:val="20"/>
        </w:rPr>
        <w:t xml:space="preserve">Firenze, </w:t>
      </w:r>
      <w:r w:rsidR="002F4289">
        <w:rPr>
          <w:rFonts w:ascii="Arial" w:eastAsia="Arial" w:hAnsi="Arial" w:cs="Arial"/>
          <w:i/>
          <w:sz w:val="20"/>
          <w:szCs w:val="20"/>
        </w:rPr>
        <w:t>3</w:t>
      </w:r>
      <w:r w:rsidR="002F239B">
        <w:rPr>
          <w:rFonts w:ascii="Arial" w:eastAsia="Arial" w:hAnsi="Arial" w:cs="Arial"/>
          <w:i/>
          <w:sz w:val="20"/>
          <w:szCs w:val="20"/>
        </w:rPr>
        <w:t xml:space="preserve"> dicembre</w:t>
      </w:r>
      <w:r w:rsidRPr="00904164">
        <w:rPr>
          <w:rFonts w:ascii="Arial" w:eastAsia="Arial" w:hAnsi="Arial" w:cs="Arial"/>
          <w:i/>
          <w:sz w:val="20"/>
          <w:szCs w:val="20"/>
        </w:rPr>
        <w:t xml:space="preserve"> 2021 –</w:t>
      </w:r>
      <w:r w:rsidR="00857C76">
        <w:rPr>
          <w:rFonts w:ascii="Arial" w:eastAsia="Arial" w:hAnsi="Arial" w:cs="Arial"/>
          <w:iCs/>
          <w:sz w:val="20"/>
          <w:szCs w:val="20"/>
        </w:rPr>
        <w:t xml:space="preserve"> Oltre </w:t>
      </w:r>
      <w:r w:rsidR="00857C76" w:rsidRPr="00BA71C7">
        <w:rPr>
          <w:rFonts w:ascii="Arial" w:eastAsia="Arial" w:hAnsi="Arial" w:cs="Arial"/>
          <w:b/>
          <w:bCs/>
          <w:iCs/>
          <w:sz w:val="20"/>
          <w:szCs w:val="20"/>
        </w:rPr>
        <w:t>10mila visualizzazioni da remoto, 274 speaker</w:t>
      </w:r>
      <w:r w:rsidR="00857C76">
        <w:rPr>
          <w:rFonts w:ascii="Arial" w:eastAsia="Arial" w:hAnsi="Arial" w:cs="Arial"/>
          <w:iCs/>
          <w:sz w:val="20"/>
          <w:szCs w:val="20"/>
        </w:rPr>
        <w:t xml:space="preserve"> esperti della Travel Industry, </w:t>
      </w:r>
      <w:r w:rsidR="00857C76" w:rsidRPr="00BA71C7">
        <w:rPr>
          <w:rFonts w:ascii="Arial" w:eastAsia="Arial" w:hAnsi="Arial" w:cs="Arial"/>
          <w:b/>
          <w:bCs/>
          <w:iCs/>
          <w:sz w:val="20"/>
          <w:szCs w:val="20"/>
        </w:rPr>
        <w:t>102 eventi</w:t>
      </w:r>
      <w:r w:rsidR="00857C76">
        <w:rPr>
          <w:rFonts w:ascii="Arial" w:eastAsia="Arial" w:hAnsi="Arial" w:cs="Arial"/>
          <w:iCs/>
          <w:sz w:val="20"/>
          <w:szCs w:val="20"/>
        </w:rPr>
        <w:t xml:space="preserve"> distribuiti in </w:t>
      </w:r>
      <w:r w:rsidR="00857C76" w:rsidRPr="004668EB">
        <w:rPr>
          <w:rFonts w:ascii="Arial" w:eastAsia="Arial" w:hAnsi="Arial" w:cs="Arial"/>
          <w:b/>
          <w:bCs/>
          <w:iCs/>
          <w:sz w:val="20"/>
          <w:szCs w:val="20"/>
        </w:rPr>
        <w:t>cinque giornate</w:t>
      </w:r>
      <w:r w:rsidR="00857C76">
        <w:rPr>
          <w:rFonts w:ascii="Arial" w:eastAsia="Arial" w:hAnsi="Arial" w:cs="Arial"/>
          <w:iCs/>
          <w:sz w:val="20"/>
          <w:szCs w:val="20"/>
        </w:rPr>
        <w:t xml:space="preserve"> e tre diverse location, con ospiti in presenza, in collegamento virtuale e anche in versione ologramma: si </w:t>
      </w:r>
      <w:r w:rsidR="00BA71C7">
        <w:rPr>
          <w:rFonts w:ascii="Arial" w:eastAsia="Arial" w:hAnsi="Arial" w:cs="Arial"/>
          <w:iCs/>
          <w:sz w:val="20"/>
          <w:szCs w:val="20"/>
        </w:rPr>
        <w:t xml:space="preserve">è </w:t>
      </w:r>
      <w:r w:rsidR="00857C76">
        <w:rPr>
          <w:rFonts w:ascii="Arial" w:eastAsia="Arial" w:hAnsi="Arial" w:cs="Arial"/>
          <w:iCs/>
          <w:sz w:val="20"/>
          <w:szCs w:val="20"/>
        </w:rPr>
        <w:t>chiu</w:t>
      </w:r>
      <w:r w:rsidR="00BA71C7">
        <w:rPr>
          <w:rFonts w:ascii="Arial" w:eastAsia="Arial" w:hAnsi="Arial" w:cs="Arial"/>
          <w:iCs/>
          <w:sz w:val="20"/>
          <w:szCs w:val="20"/>
        </w:rPr>
        <w:t>sa</w:t>
      </w:r>
      <w:r w:rsidR="00857C76">
        <w:rPr>
          <w:rFonts w:ascii="Arial" w:eastAsia="Arial" w:hAnsi="Arial" w:cs="Arial"/>
          <w:iCs/>
          <w:sz w:val="20"/>
          <w:szCs w:val="20"/>
        </w:rPr>
        <w:t xml:space="preserve"> a </w:t>
      </w:r>
      <w:r w:rsidR="00857C76" w:rsidRPr="004668EB">
        <w:rPr>
          <w:rFonts w:ascii="Arial" w:eastAsia="Arial" w:hAnsi="Arial" w:cs="Arial"/>
          <w:b/>
          <w:bCs/>
          <w:iCs/>
          <w:sz w:val="20"/>
          <w:szCs w:val="20"/>
        </w:rPr>
        <w:t>Firenze</w:t>
      </w:r>
      <w:r w:rsidR="00857C76">
        <w:rPr>
          <w:rFonts w:ascii="Arial" w:eastAsia="Arial" w:hAnsi="Arial" w:cs="Arial"/>
          <w:iCs/>
          <w:sz w:val="20"/>
          <w:szCs w:val="20"/>
        </w:rPr>
        <w:t xml:space="preserve"> la prima edizione ibrida di </w:t>
      </w:r>
      <w:r w:rsidR="00857C76" w:rsidRPr="00234B1F">
        <w:rPr>
          <w:rFonts w:ascii="Arial" w:eastAsia="Arial" w:hAnsi="Arial" w:cs="Arial"/>
          <w:b/>
          <w:bCs/>
          <w:iCs/>
          <w:sz w:val="20"/>
          <w:szCs w:val="20"/>
        </w:rPr>
        <w:t xml:space="preserve">BTO – Be Travel </w:t>
      </w:r>
      <w:proofErr w:type="spellStart"/>
      <w:r w:rsidR="00857C76" w:rsidRPr="00234B1F">
        <w:rPr>
          <w:rFonts w:ascii="Arial" w:eastAsia="Arial" w:hAnsi="Arial" w:cs="Arial"/>
          <w:b/>
          <w:bCs/>
          <w:iCs/>
          <w:sz w:val="20"/>
          <w:szCs w:val="20"/>
        </w:rPr>
        <w:t>Onlife</w:t>
      </w:r>
      <w:proofErr w:type="spellEnd"/>
      <w:r w:rsidR="00857C76">
        <w:rPr>
          <w:rFonts w:ascii="Arial" w:eastAsia="Arial" w:hAnsi="Arial" w:cs="Arial"/>
          <w:iCs/>
          <w:sz w:val="20"/>
          <w:szCs w:val="20"/>
        </w:rPr>
        <w:t>, manifestazione leader su turismo e digitale</w:t>
      </w:r>
      <w:r w:rsidR="00BA71C7">
        <w:rPr>
          <w:rFonts w:ascii="Arial" w:eastAsia="Arial" w:hAnsi="Arial" w:cs="Arial"/>
          <w:iCs/>
          <w:sz w:val="20"/>
          <w:szCs w:val="20"/>
        </w:rPr>
        <w:t xml:space="preserve"> promossa da</w:t>
      </w:r>
      <w:r w:rsidR="00BA71C7" w:rsidRPr="00904164">
        <w:rPr>
          <w:rFonts w:ascii="Arial" w:eastAsia="Arial" w:hAnsi="Arial" w:cs="Arial"/>
          <w:sz w:val="20"/>
          <w:szCs w:val="20"/>
        </w:rPr>
        <w:t xml:space="preserve"> </w:t>
      </w:r>
      <w:r w:rsidR="00BA71C7" w:rsidRPr="00BA71C7">
        <w:rPr>
          <w:rFonts w:ascii="Arial" w:eastAsia="Arial" w:hAnsi="Arial" w:cs="Arial"/>
          <w:bCs/>
          <w:sz w:val="20"/>
          <w:szCs w:val="20"/>
        </w:rPr>
        <w:t xml:space="preserve">Regione Toscana e Camera di Commercio di Firenze e organizzata da Toscana Promozione Turistica, </w:t>
      </w:r>
      <w:proofErr w:type="spellStart"/>
      <w:r w:rsidR="00BA71C7" w:rsidRPr="00BA71C7">
        <w:rPr>
          <w:rFonts w:ascii="Arial" w:eastAsia="Arial" w:hAnsi="Arial" w:cs="Arial"/>
          <w:bCs/>
          <w:sz w:val="20"/>
          <w:szCs w:val="20"/>
        </w:rPr>
        <w:t>PromoFirenze</w:t>
      </w:r>
      <w:proofErr w:type="spellEnd"/>
      <w:r w:rsidR="00BA71C7" w:rsidRPr="00BA71C7">
        <w:rPr>
          <w:rFonts w:ascii="Arial" w:eastAsia="Arial" w:hAnsi="Arial" w:cs="Arial"/>
          <w:bCs/>
          <w:sz w:val="20"/>
          <w:szCs w:val="20"/>
        </w:rPr>
        <w:t xml:space="preserve"> e Fondazione Sistema Toscana</w:t>
      </w:r>
      <w:r w:rsidR="00BA71C7" w:rsidRPr="00904164">
        <w:rPr>
          <w:rFonts w:ascii="Arial" w:eastAsia="Arial" w:hAnsi="Arial" w:cs="Arial"/>
          <w:b/>
          <w:sz w:val="20"/>
          <w:szCs w:val="20"/>
        </w:rPr>
        <w:t>.</w:t>
      </w:r>
      <w:r w:rsidR="00BA71C7">
        <w:rPr>
          <w:rFonts w:ascii="Arial" w:eastAsia="Arial" w:hAnsi="Arial" w:cs="Arial"/>
          <w:b/>
          <w:sz w:val="20"/>
          <w:szCs w:val="20"/>
        </w:rPr>
        <w:t xml:space="preserve"> </w:t>
      </w:r>
      <w:r w:rsidR="004668EB">
        <w:rPr>
          <w:rFonts w:ascii="Arial" w:eastAsia="Arial" w:hAnsi="Arial" w:cs="Arial"/>
          <w:bCs/>
          <w:sz w:val="20"/>
          <w:szCs w:val="20"/>
        </w:rPr>
        <w:t xml:space="preserve"> </w:t>
      </w:r>
      <w:r w:rsidR="00BA71C7">
        <w:rPr>
          <w:rFonts w:ascii="Arial" w:eastAsia="Arial" w:hAnsi="Arial" w:cs="Arial"/>
          <w:iCs/>
          <w:sz w:val="20"/>
          <w:szCs w:val="20"/>
        </w:rPr>
        <w:t>Gli organizzatori</w:t>
      </w:r>
      <w:r w:rsidR="004668EB">
        <w:rPr>
          <w:rFonts w:ascii="Arial" w:eastAsia="Arial" w:hAnsi="Arial" w:cs="Arial"/>
          <w:iCs/>
          <w:sz w:val="20"/>
          <w:szCs w:val="20"/>
        </w:rPr>
        <w:t xml:space="preserve">, ringraziando per l’attenzione e il calore dimostrato dal pubblico, danno </w:t>
      </w:r>
      <w:r w:rsidR="00BA71C7">
        <w:rPr>
          <w:rFonts w:ascii="Arial" w:eastAsia="Arial" w:hAnsi="Arial" w:cs="Arial"/>
          <w:iCs/>
          <w:sz w:val="20"/>
          <w:szCs w:val="20"/>
        </w:rPr>
        <w:t xml:space="preserve">appuntamento per </w:t>
      </w:r>
      <w:r w:rsidR="004668EB">
        <w:rPr>
          <w:rFonts w:ascii="Arial" w:eastAsia="Arial" w:hAnsi="Arial" w:cs="Arial"/>
          <w:iCs/>
          <w:sz w:val="20"/>
          <w:szCs w:val="20"/>
        </w:rPr>
        <w:t>la prossima edizione che si terrà sempre nel capoluogo toscano</w:t>
      </w:r>
      <w:r w:rsidR="00857C76" w:rsidRPr="00234B1F">
        <w:rPr>
          <w:rFonts w:ascii="Arial" w:eastAsia="Arial" w:hAnsi="Arial" w:cs="Arial"/>
          <w:b/>
          <w:bCs/>
          <w:iCs/>
          <w:sz w:val="20"/>
          <w:szCs w:val="20"/>
        </w:rPr>
        <w:t xml:space="preserve"> </w:t>
      </w:r>
      <w:r w:rsidR="002F4289">
        <w:rPr>
          <w:rFonts w:ascii="Arial" w:eastAsia="Arial" w:hAnsi="Arial" w:cs="Arial"/>
          <w:b/>
          <w:bCs/>
          <w:iCs/>
          <w:sz w:val="20"/>
          <w:szCs w:val="20"/>
        </w:rPr>
        <w:t>nel</w:t>
      </w:r>
      <w:r w:rsidR="00857C76" w:rsidRPr="00234B1F">
        <w:rPr>
          <w:rFonts w:ascii="Arial" w:eastAsia="Arial" w:hAnsi="Arial" w:cs="Arial"/>
          <w:b/>
          <w:bCs/>
          <w:iCs/>
          <w:sz w:val="20"/>
          <w:szCs w:val="20"/>
        </w:rPr>
        <w:t xml:space="preserve"> novembre</w:t>
      </w:r>
      <w:r w:rsidR="004668EB">
        <w:rPr>
          <w:rFonts w:ascii="Arial" w:eastAsia="Arial" w:hAnsi="Arial" w:cs="Arial"/>
          <w:b/>
          <w:bCs/>
          <w:iCs/>
          <w:sz w:val="20"/>
          <w:szCs w:val="20"/>
        </w:rPr>
        <w:t xml:space="preserve"> 2022</w:t>
      </w:r>
      <w:r w:rsidR="00857C76">
        <w:rPr>
          <w:rFonts w:ascii="Arial" w:eastAsia="Arial" w:hAnsi="Arial" w:cs="Arial"/>
          <w:iCs/>
          <w:sz w:val="20"/>
          <w:szCs w:val="20"/>
        </w:rPr>
        <w:t xml:space="preserve">. </w:t>
      </w:r>
    </w:p>
    <w:p w14:paraId="59DDA66E" w14:textId="2746A4A0" w:rsidR="00857C76" w:rsidRDefault="00857C76" w:rsidP="00FD432C">
      <w:pPr>
        <w:spacing w:after="0" w:line="16" w:lineRule="atLeast"/>
        <w:jc w:val="both"/>
        <w:rPr>
          <w:rFonts w:ascii="Arial" w:eastAsia="Arial" w:hAnsi="Arial" w:cs="Arial"/>
          <w:iCs/>
          <w:sz w:val="20"/>
          <w:szCs w:val="20"/>
        </w:rPr>
      </w:pPr>
    </w:p>
    <w:p w14:paraId="4CD46755" w14:textId="2C97E74C" w:rsidR="00234B1F" w:rsidRDefault="00857C76" w:rsidP="00FD432C">
      <w:pPr>
        <w:spacing w:after="0" w:line="16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Arial" w:hAnsi="Arial" w:cs="Arial"/>
          <w:iCs/>
          <w:sz w:val="20"/>
          <w:szCs w:val="20"/>
        </w:rPr>
        <w:t xml:space="preserve">L’innovativo format ha consentito di coinvolgere partecipanti ed esperti internazionali provenienti da </w:t>
      </w:r>
      <w:r w:rsidRPr="00234B1F">
        <w:rPr>
          <w:rFonts w:ascii="Arial" w:eastAsia="Arial" w:hAnsi="Arial" w:cs="Arial"/>
          <w:b/>
          <w:bCs/>
          <w:iCs/>
          <w:sz w:val="20"/>
          <w:szCs w:val="20"/>
        </w:rPr>
        <w:t xml:space="preserve">24 Paesi </w:t>
      </w:r>
      <w:r>
        <w:rPr>
          <w:rFonts w:ascii="Arial" w:eastAsia="Arial" w:hAnsi="Arial" w:cs="Arial"/>
          <w:iCs/>
          <w:sz w:val="20"/>
          <w:szCs w:val="20"/>
        </w:rPr>
        <w:t>nel mondo</w:t>
      </w:r>
      <w:r w:rsidR="00234B1F">
        <w:rPr>
          <w:rFonts w:ascii="Arial" w:eastAsia="Arial" w:hAnsi="Arial" w:cs="Arial"/>
          <w:iCs/>
          <w:sz w:val="20"/>
          <w:szCs w:val="20"/>
        </w:rPr>
        <w:t xml:space="preserve">. Nella top 10: </w:t>
      </w:r>
      <w:r w:rsidR="000D6F7B" w:rsidRPr="00E72098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Italia</w:t>
      </w:r>
      <w:r w:rsidR="00234B1F" w:rsidRPr="00234B1F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, </w:t>
      </w:r>
      <w:r w:rsidR="000D6F7B" w:rsidRPr="00E72098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USA</w:t>
      </w:r>
      <w:r w:rsidR="00234B1F" w:rsidRPr="00234B1F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, </w:t>
      </w:r>
      <w:r w:rsidR="000D6F7B" w:rsidRPr="00E72098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Finlandia</w:t>
      </w:r>
      <w:r w:rsidR="00234B1F" w:rsidRPr="00234B1F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, </w:t>
      </w:r>
      <w:r w:rsidR="000D6F7B" w:rsidRPr="00E72098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Austria</w:t>
      </w:r>
      <w:r w:rsidR="00234B1F" w:rsidRPr="00234B1F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, </w:t>
      </w:r>
      <w:r w:rsidR="000D6F7B" w:rsidRPr="00E72098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Svizzera</w:t>
      </w:r>
      <w:r w:rsidR="00234B1F" w:rsidRPr="00234B1F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, </w:t>
      </w:r>
      <w:r w:rsidR="000D6F7B" w:rsidRPr="00E72098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UK</w:t>
      </w:r>
      <w:r w:rsidR="00234B1F" w:rsidRPr="00234B1F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, </w:t>
      </w:r>
      <w:r w:rsidR="000D6F7B" w:rsidRPr="00E72098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Paesi Bassi</w:t>
      </w:r>
      <w:r w:rsidR="00234B1F" w:rsidRPr="00234B1F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, </w:t>
      </w:r>
      <w:r w:rsidR="000D6F7B" w:rsidRPr="00E72098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Irlanda</w:t>
      </w:r>
      <w:r w:rsidR="00234B1F" w:rsidRPr="00234B1F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, </w:t>
      </w:r>
      <w:r w:rsidR="000D6F7B" w:rsidRPr="00E72098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Cina</w:t>
      </w:r>
      <w:r w:rsidR="00234B1F" w:rsidRPr="00234B1F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, </w:t>
      </w:r>
      <w:r w:rsidR="000D6F7B" w:rsidRPr="00E72098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Belgio</w:t>
      </w:r>
      <w:r w:rsidR="00234B1F" w:rsidRPr="00234B1F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, </w:t>
      </w:r>
      <w:r w:rsidR="000D6F7B" w:rsidRPr="00234B1F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G</w:t>
      </w:r>
      <w:r w:rsidR="000D6F7B" w:rsidRPr="00E72098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iappone</w:t>
      </w:r>
      <w:r w:rsidR="00234B1F" w:rsidRPr="00234B1F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. </w:t>
      </w:r>
      <w:r w:rsidR="000D6F7B" w:rsidRPr="00E72098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br/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 xml:space="preserve">Gli operatori turistici e </w:t>
      </w:r>
      <w:r w:rsidR="00234B1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 rappresentanti dell</w:t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 destinazioni</w:t>
      </w:r>
      <w:r w:rsidR="00234B1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turistiche</w:t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</w:t>
      </w:r>
      <w:r w:rsidR="00234B1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principale target </w:t>
      </w:r>
      <w:r w:rsidR="00234B1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di BTO</w:t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 hanno partecipato </w:t>
      </w:r>
      <w:r w:rsidR="00234B1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attivamente </w:t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alle 4 tematiche protagoniste dell’edizione 2021, totalizzando </w:t>
      </w:r>
      <w:r w:rsidR="000D6F7B" w:rsidRPr="00E72098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oltre 10.000 presenze</w:t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live agli eventi</w:t>
      </w:r>
      <w:r w:rsidR="00234B1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. </w:t>
      </w:r>
      <w:r w:rsidR="00291F8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Il più seguito</w:t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in termini di presenze, </w:t>
      </w:r>
      <w:r w:rsidR="00234B1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il</w:t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="000D6F7B" w:rsidRPr="00E72098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Digital Innovation &amp; Strategy</w:t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="00234B1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Day, cuore della manifestazione,</w:t>
      </w:r>
      <w:r w:rsidR="00291F8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a </w:t>
      </w:r>
      <w:r w:rsidR="00234B1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seguire la giornata dedicata alle </w:t>
      </w:r>
      <w:proofErr w:type="spellStart"/>
      <w:r w:rsidR="00234B1F" w:rsidRPr="00A61B96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Desti</w:t>
      </w:r>
      <w:r w:rsidR="00F25F0B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n</w:t>
      </w:r>
      <w:r w:rsidR="00234B1F" w:rsidRPr="00A61B96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ation</w:t>
      </w:r>
      <w:proofErr w:type="spellEnd"/>
      <w:r w:rsidR="00291F8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</w:t>
      </w:r>
      <w:r w:rsidR="00234B1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quella specificatamente riservata al mondo </w:t>
      </w:r>
      <w:proofErr w:type="spellStart"/>
      <w:r w:rsidR="00234B1F" w:rsidRPr="00A61B96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Hospitality</w:t>
      </w:r>
      <w:proofErr w:type="spellEnd"/>
      <w:r w:rsidR="00234B1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e quella dedicata al </w:t>
      </w:r>
      <w:r w:rsidR="00234B1F" w:rsidRPr="00A61B96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Food &amp; Wine Tourism</w:t>
      </w:r>
      <w:r w:rsidR="00291F8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. </w:t>
      </w:r>
      <w:r w:rsidR="00234B1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Una tendenza forse destinata a cambiare, considerando il fatto che proprio il turismo enogastronomico è emerso come uno degli elementi trainanti del settore per il futuro</w:t>
      </w:r>
      <w:r w:rsidR="00A61B96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 insieme alla crescente ricerca di mete più autentiche e più vicine</w:t>
      </w:r>
      <w:r w:rsidR="00234B1F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. </w:t>
      </w:r>
    </w:p>
    <w:p w14:paraId="6B43B562" w14:textId="1F927407" w:rsidR="00234B1F" w:rsidRDefault="00234B1F" w:rsidP="00FD432C">
      <w:pPr>
        <w:spacing w:after="0" w:line="16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416E3C68" w14:textId="4761BCF0" w:rsidR="000D6F7B" w:rsidRDefault="00234B1F" w:rsidP="004668EB">
      <w:pPr>
        <w:spacing w:after="0" w:line="21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Su MyBTO, </w:t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la piattaforma online di BTO 2021, 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le attività dedicate alle quattro tematiche chiave </w:t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hanno superato i </w:t>
      </w:r>
      <w:r w:rsidR="000D6F7B" w:rsidRPr="00E72098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75.000 minuti</w:t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Conclusa la 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BTO </w:t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Week, 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la manifestazione</w:t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adesso prosegue per gli iscritti</w:t>
      </w:r>
      <w:r w:rsidR="00291F8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e per tutti coloro che volessero acquistare l’accesso alla piattafor</w:t>
      </w:r>
      <w:r w:rsidR="00A365F4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ma</w:t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dando la possibilità di rivivere online gli eventi con </w:t>
      </w:r>
      <w:r w:rsidR="000D6F7B" w:rsidRPr="00E72098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5.000 minuti di contenuti di alta formazione turistica</w:t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integralmente fruibili</w:t>
      </w:r>
      <w:r w:rsidR="00F66F9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sul web</w:t>
      </w:r>
      <w:r w:rsidR="000D6F7B" w:rsidRPr="00E72098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</w:t>
      </w:r>
    </w:p>
    <w:p w14:paraId="2155F569" w14:textId="79B48586" w:rsidR="002F4289" w:rsidRDefault="002F4289" w:rsidP="004668EB">
      <w:pPr>
        <w:spacing w:after="0" w:line="21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6F0B2054" w14:textId="6AB96126" w:rsidR="00D70CA2" w:rsidRPr="00E72098" w:rsidRDefault="00D70CA2" w:rsidP="004668EB">
      <w:pPr>
        <w:spacing w:after="0" w:line="21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D70CA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"</w:t>
      </w:r>
      <w:r w:rsidRPr="00D70CA2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Questa tredicesima edizione di BTO è stata davvero un bel successo. Impensabile, solo pochi mesi fa con le restrizioni della pandemia, che si potesse organizzare un evento così ampio e completo </w:t>
      </w:r>
      <w:r w:rsidRPr="00D70CA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– commenta </w:t>
      </w:r>
      <w:r w:rsidRPr="00D70CA2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Leonardo Marras</w:t>
      </w:r>
      <w:r w:rsidRPr="00D70CA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assessore all'Economia e al Turismo della Regione Toscana –. </w:t>
      </w:r>
      <w:r w:rsidRPr="00D70CA2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BTO 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per</w:t>
      </w:r>
      <w:r w:rsidRPr="00D70CA2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 noi </w:t>
      </w:r>
      <w:r w:rsidR="00FD432C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 xml:space="preserve">è </w:t>
      </w:r>
      <w:r w:rsidRPr="00D70CA2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un appuntamento importante, rappresenta lo snodo in cui si fa il rendiconto di ciò che abbiamo fatto e si raccolgono preziosi spunti per capire cosa potremmo fare per l'anno successivo. Perché capire dove va il mondo, oggi, è difficilissimo e il digitale è centrale, anche nell'esperienza turistica, sia per la parte pubblica che per le destinazioni. Facciamo tesoro degli stimoli e delle idee ascoltate nell'ultima settimana e ci mettiamo subito al lavoro per l'edizione 2022</w:t>
      </w:r>
      <w:r w:rsidRPr="00D70CA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".</w:t>
      </w:r>
    </w:p>
    <w:p w14:paraId="5A62AB72" w14:textId="4290001D" w:rsidR="00234B1F" w:rsidRPr="00D70CA2" w:rsidRDefault="00234B1F" w:rsidP="00FD432C">
      <w:pPr>
        <w:spacing w:after="0" w:line="16" w:lineRule="atLeast"/>
        <w:jc w:val="both"/>
        <w:rPr>
          <w:rFonts w:ascii="Arial" w:eastAsia="Arial" w:hAnsi="Arial" w:cs="Arial"/>
          <w:bCs/>
          <w:sz w:val="20"/>
          <w:szCs w:val="20"/>
        </w:rPr>
      </w:pPr>
    </w:p>
    <w:p w14:paraId="29613752" w14:textId="1C888561" w:rsidR="00D70CA2" w:rsidRDefault="00D70CA2" w:rsidP="004668EB">
      <w:pPr>
        <w:spacing w:after="0" w:line="21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D70CA2">
        <w:rPr>
          <w:rFonts w:ascii="Arial" w:eastAsia="Arial" w:hAnsi="Arial" w:cs="Arial"/>
          <w:bCs/>
          <w:sz w:val="20"/>
          <w:szCs w:val="20"/>
        </w:rPr>
        <w:t>“</w:t>
      </w:r>
      <w:r w:rsidRPr="00D70CA2">
        <w:rPr>
          <w:rFonts w:ascii="Arial" w:eastAsia="Arial" w:hAnsi="Arial" w:cs="Arial"/>
          <w:bCs/>
          <w:i/>
          <w:iCs/>
          <w:sz w:val="20"/>
          <w:szCs w:val="20"/>
        </w:rPr>
        <w:t>Il successo di questa edizione di BTO è di buon auspicio non solo per il settore turistico, che sta ripartendo dopo un anno molto difficile, ma anche per l’intera economia, grazie alle eccellenze del nostro territorio e alla voglia di crescere delle nostre imprese, che la Camera di commercio accompagna ogni giorno sul mercato interno come sui mercati internazionali, nello sviluppo digitale come nella tutela di marchi e proprietà intellettuale e nella scoperta di nuovi business</w:t>
      </w:r>
      <w:r w:rsidRPr="00D70CA2">
        <w:rPr>
          <w:rFonts w:ascii="Arial" w:eastAsia="Arial" w:hAnsi="Arial" w:cs="Arial"/>
          <w:bCs/>
          <w:sz w:val="20"/>
          <w:szCs w:val="20"/>
        </w:rPr>
        <w:t xml:space="preserve">”, dice </w:t>
      </w:r>
      <w:r w:rsidRPr="00D70CA2">
        <w:rPr>
          <w:rFonts w:ascii="Arial" w:eastAsia="Arial" w:hAnsi="Arial" w:cs="Arial"/>
          <w:b/>
          <w:sz w:val="20"/>
          <w:szCs w:val="20"/>
        </w:rPr>
        <w:t xml:space="preserve">Leonardo </w:t>
      </w:r>
      <w:proofErr w:type="spellStart"/>
      <w:r w:rsidRPr="00D70CA2">
        <w:rPr>
          <w:rFonts w:ascii="Arial" w:eastAsia="Arial" w:hAnsi="Arial" w:cs="Arial"/>
          <w:b/>
          <w:sz w:val="20"/>
          <w:szCs w:val="20"/>
        </w:rPr>
        <w:t>Bassilichi</w:t>
      </w:r>
      <w:proofErr w:type="spellEnd"/>
      <w:r w:rsidRPr="00D70CA2">
        <w:rPr>
          <w:rFonts w:ascii="Arial" w:eastAsia="Arial" w:hAnsi="Arial" w:cs="Arial"/>
          <w:bCs/>
          <w:sz w:val="20"/>
          <w:szCs w:val="20"/>
        </w:rPr>
        <w:t>, presidente della Camera di commercio di Firenze. “</w:t>
      </w:r>
      <w:r w:rsidRPr="00D70CA2">
        <w:rPr>
          <w:rFonts w:ascii="Arial" w:eastAsia="Arial" w:hAnsi="Arial" w:cs="Arial"/>
          <w:bCs/>
          <w:i/>
          <w:iCs/>
          <w:sz w:val="20"/>
          <w:szCs w:val="20"/>
        </w:rPr>
        <w:t xml:space="preserve">La BTO </w:t>
      </w:r>
      <w:r w:rsidRPr="00D70CA2">
        <w:rPr>
          <w:rFonts w:ascii="Arial" w:eastAsia="Arial" w:hAnsi="Arial" w:cs="Arial"/>
          <w:bCs/>
          <w:sz w:val="20"/>
          <w:szCs w:val="20"/>
        </w:rPr>
        <w:t xml:space="preserve">- aggiunge - </w:t>
      </w:r>
      <w:r w:rsidRPr="00D70CA2">
        <w:rPr>
          <w:rFonts w:ascii="Arial" w:eastAsia="Arial" w:hAnsi="Arial" w:cs="Arial"/>
          <w:bCs/>
          <w:i/>
          <w:iCs/>
          <w:sz w:val="20"/>
          <w:szCs w:val="20"/>
        </w:rPr>
        <w:t>è anche la conferma che la collaborazione tra istituzioni produce ottimi risultati</w:t>
      </w:r>
      <w:r w:rsidRPr="00D70CA2">
        <w:rPr>
          <w:rFonts w:ascii="Arial" w:eastAsia="Arial" w:hAnsi="Arial" w:cs="Arial"/>
          <w:bCs/>
          <w:sz w:val="20"/>
          <w:szCs w:val="20"/>
        </w:rPr>
        <w:t>”.</w:t>
      </w:r>
    </w:p>
    <w:p w14:paraId="3C718E17" w14:textId="6B64D681" w:rsidR="002F4289" w:rsidRDefault="002F4289" w:rsidP="004668EB">
      <w:pPr>
        <w:spacing w:after="0" w:line="21" w:lineRule="atLeast"/>
        <w:jc w:val="both"/>
        <w:rPr>
          <w:rFonts w:ascii="Arial" w:eastAsia="Arial" w:hAnsi="Arial" w:cs="Arial"/>
          <w:bCs/>
          <w:sz w:val="20"/>
          <w:szCs w:val="20"/>
        </w:rPr>
      </w:pPr>
    </w:p>
    <w:p w14:paraId="1685FE03" w14:textId="38ED8FD2" w:rsidR="002F4289" w:rsidRDefault="002F4289" w:rsidP="004668EB">
      <w:pPr>
        <w:spacing w:after="0" w:line="21" w:lineRule="atLeast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2F428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Un grazie a tutti coloro che hanno contribuito alla realizzazione di un evento così complesso, al nostro </w:t>
      </w:r>
      <w:proofErr w:type="spellStart"/>
      <w:r w:rsidRPr="002F428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advisory</w:t>
      </w:r>
      <w:proofErr w:type="spellEnd"/>
      <w:r w:rsidRPr="002F428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board, ai cinque coordinatori tematici, a tutto lo staff di organizzazione e di comunicazione che ha fatto davvero un lavoro eccellente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– dichiara </w:t>
      </w:r>
      <w:r w:rsidRPr="002F428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Francesco Tapinassi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direttore scientifico di BTO2021. </w:t>
      </w:r>
      <w:r w:rsidRPr="002F428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Questa edizione ha cercato di rendere tangibile e concreta l’innovazione digitale, provando a usare ogni tecnologia per connettere persone, e individuando nella soluzione </w:t>
      </w:r>
      <w:proofErr w:type="spellStart"/>
      <w:r w:rsidRPr="002F428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phigytal</w:t>
      </w:r>
      <w:proofErr w:type="spellEnd"/>
      <w:r w:rsidRPr="002F428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quella che più potesse raccontare un nuovo modello di conference, attenta al tema delle sostenibilità e del rispetto dell’ambiente, grazie alla riduzione degli </w:t>
      </w:r>
      <w:r w:rsidRPr="002F428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lastRenderedPageBreak/>
        <w:t>spostamenti necessari per partecipare.  Dalla sperimentazione degli ologrammi intervistati in diretta, alla partecipazione di ospiti da tutto il mondo, ogni momento è stato finalizzato ad arricchire le testimonianze e le esperienze più interessanti. Un particolare grazie è quindi per i 27</w:t>
      </w:r>
      <w:r w:rsidR="000F1AC0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</w:t>
      </w:r>
      <w:r w:rsidRPr="002F428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speakers, che, con la loro preziosa presenza ci hanno permesse di fare una BTO del tutto nuova e molto apprezzata dai nostri partecipanti, che potranno rivedere ogni volta che vorranno i contenuti dei nostri panel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”.</w:t>
      </w:r>
    </w:p>
    <w:p w14:paraId="2B1D9ABB" w14:textId="77777777" w:rsidR="002F4289" w:rsidRPr="00D70CA2" w:rsidRDefault="002F4289" w:rsidP="004668EB">
      <w:pPr>
        <w:spacing w:after="0" w:line="21" w:lineRule="atLeast"/>
        <w:jc w:val="both"/>
        <w:rPr>
          <w:rFonts w:ascii="Arial" w:eastAsia="Arial" w:hAnsi="Arial" w:cs="Arial"/>
          <w:bCs/>
          <w:sz w:val="20"/>
          <w:szCs w:val="20"/>
        </w:rPr>
      </w:pPr>
    </w:p>
    <w:p w14:paraId="484DCFBD" w14:textId="77777777" w:rsidR="000D6F7B" w:rsidRDefault="000D6F7B" w:rsidP="004668EB">
      <w:pPr>
        <w:spacing w:after="0" w:line="21" w:lineRule="atLeast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Maggiori informazioni </w:t>
      </w:r>
      <w:hyperlink r:id="rId6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www.bto.travel</w:t>
        </w:r>
      </w:hyperlink>
    </w:p>
    <w:p w14:paraId="3B489D0A" w14:textId="77777777" w:rsidR="000D6F7B" w:rsidRDefault="000D6F7B" w:rsidP="004668EB">
      <w:pPr>
        <w:spacing w:after="0" w:line="21" w:lineRule="atLeast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6BBD4E64" w14:textId="153E3431" w:rsidR="000D6F7B" w:rsidRDefault="000D6F7B" w:rsidP="004668EB">
      <w:pPr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 xml:space="preserve">BTO – Be Travel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>Onlife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 xml:space="preserve"> è un marchio di proprietà di Regione Toscana e Camera di Commercio di Firenze. L’organizzazione è affidata a Toscana Promozione Turistica,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>PromoFirenze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 xml:space="preserve"> - Azienda Speciale della</w:t>
      </w:r>
      <w:r w:rsidR="004668EB"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>Camera di Commercio di Firenze e Fondazione Sistema Toscana.</w:t>
      </w:r>
    </w:p>
    <w:p w14:paraId="58753049" w14:textId="77777777" w:rsidR="000D6F7B" w:rsidRDefault="000D6F7B" w:rsidP="004668EB">
      <w:pPr>
        <w:spacing w:after="0" w:line="21" w:lineRule="atLeast"/>
        <w:rPr>
          <w:rFonts w:ascii="Arial" w:eastAsia="Arial" w:hAnsi="Arial" w:cs="Arial"/>
          <w:i/>
          <w:color w:val="222222"/>
          <w:sz w:val="20"/>
          <w:szCs w:val="20"/>
        </w:rPr>
      </w:pPr>
    </w:p>
    <w:p w14:paraId="22CA5855" w14:textId="18491361" w:rsidR="000D6F7B" w:rsidRDefault="000D6F7B" w:rsidP="004668EB">
      <w:pPr>
        <w:spacing w:after="0" w:line="21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Media Partner: Travel Quotidiano, Guida Viaggi, L’</w:t>
      </w:r>
      <w:r w:rsidR="008E7B0E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genzia di Viaggi, Trend, Quality Travel, </w:t>
      </w:r>
      <w:proofErr w:type="spellStart"/>
      <w:r>
        <w:rPr>
          <w:rFonts w:ascii="Arial" w:eastAsia="Arial" w:hAnsi="Arial" w:cs="Arial"/>
          <w:sz w:val="20"/>
          <w:szCs w:val="20"/>
        </w:rPr>
        <w:t>Turismo&amp;Attualità</w:t>
      </w:r>
      <w:proofErr w:type="spellEnd"/>
      <w:r>
        <w:rPr>
          <w:rFonts w:ascii="Arial" w:eastAsia="Arial" w:hAnsi="Arial" w:cs="Arial"/>
          <w:sz w:val="20"/>
          <w:szCs w:val="20"/>
        </w:rPr>
        <w:t>, Travel World e Pop Economy.</w:t>
      </w:r>
    </w:p>
    <w:p w14:paraId="47AB795D" w14:textId="77777777" w:rsidR="000D6F7B" w:rsidRDefault="000D6F7B" w:rsidP="004668EB">
      <w:pPr>
        <w:spacing w:after="0" w:line="21" w:lineRule="atLeast"/>
        <w:rPr>
          <w:rFonts w:ascii="Arial" w:eastAsia="Arial" w:hAnsi="Arial" w:cs="Arial"/>
          <w:sz w:val="20"/>
          <w:szCs w:val="20"/>
        </w:rPr>
      </w:pPr>
    </w:p>
    <w:p w14:paraId="185BBF60" w14:textId="77777777" w:rsidR="000D6F7B" w:rsidRDefault="000D6F7B" w:rsidP="004668EB">
      <w:pPr>
        <w:spacing w:after="0" w:line="21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Contatti ufficio Stampa </w:t>
      </w:r>
    </w:p>
    <w:p w14:paraId="12C99082" w14:textId="77777777" w:rsidR="000D6F7B" w:rsidRDefault="000D6F7B" w:rsidP="004668EB">
      <w:pPr>
        <w:spacing w:after="0" w:line="21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Mariangela Della Monica – Fondazione Sistema Toscana - </w:t>
      </w:r>
      <w:proofErr w:type="gramStart"/>
      <w:r>
        <w:rPr>
          <w:rFonts w:ascii="Arial" w:eastAsia="Arial" w:hAnsi="Arial" w:cs="Arial"/>
          <w:sz w:val="20"/>
          <w:szCs w:val="20"/>
        </w:rPr>
        <w:t>m.dellamonica@fst.it  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cell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334 6606721 </w:t>
      </w:r>
    </w:p>
    <w:p w14:paraId="59B97B67" w14:textId="77777777" w:rsidR="000D6F7B" w:rsidRDefault="000D6F7B" w:rsidP="004668EB">
      <w:pPr>
        <w:spacing w:after="0" w:line="21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Chiarello Puliti &amp; Partners Francesca Puliti –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francesca@puliti.net</w:t>
        </w:r>
      </w:hyperlink>
      <w:r>
        <w:rPr>
          <w:rFonts w:ascii="Arial" w:eastAsia="Arial" w:hAnsi="Arial" w:cs="Arial"/>
          <w:sz w:val="20"/>
          <w:szCs w:val="20"/>
        </w:rPr>
        <w:t xml:space="preserve"> – 392 9475467</w:t>
      </w:r>
    </w:p>
    <w:p w14:paraId="3BC016C1" w14:textId="77777777" w:rsidR="000D6F7B" w:rsidRDefault="000D6F7B" w:rsidP="004668EB">
      <w:pPr>
        <w:spacing w:after="0" w:line="21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The Gate </w:t>
      </w:r>
      <w:proofErr w:type="spellStart"/>
      <w:r>
        <w:rPr>
          <w:rFonts w:ascii="Arial" w:eastAsia="Arial" w:hAnsi="Arial" w:cs="Arial"/>
          <w:sz w:val="20"/>
          <w:szCs w:val="20"/>
        </w:rPr>
        <w:t>Communication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Valerio Tavani –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valerio@the-gate.it</w:t>
        </w:r>
      </w:hyperlink>
      <w:r>
        <w:rPr>
          <w:rFonts w:ascii="Arial" w:eastAsia="Arial" w:hAnsi="Arial" w:cs="Arial"/>
          <w:sz w:val="20"/>
          <w:szCs w:val="20"/>
        </w:rPr>
        <w:t xml:space="preserve"> - 339 6290620</w:t>
      </w:r>
    </w:p>
    <w:p w14:paraId="5335B903" w14:textId="77777777" w:rsidR="000D6F7B" w:rsidRDefault="000D6F7B" w:rsidP="004668EB">
      <w:pPr>
        <w:spacing w:after="0" w:line="21" w:lineRule="atLeast"/>
        <w:jc w:val="both"/>
      </w:pPr>
    </w:p>
    <w:p w14:paraId="30CC8D86" w14:textId="77777777" w:rsidR="000D6F7B" w:rsidRDefault="000D6F7B" w:rsidP="00FD432C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sectPr w:rsidR="000D6F7B" w:rsidSect="00FD432C">
      <w:headerReference w:type="default" r:id="rId9"/>
      <w:footerReference w:type="default" r:id="rId10"/>
      <w:pgSz w:w="11906" w:h="16838"/>
      <w:pgMar w:top="226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E15D" w14:textId="77777777" w:rsidR="000312B4" w:rsidRDefault="000312B4" w:rsidP="000D6F7B">
      <w:pPr>
        <w:spacing w:after="0" w:line="240" w:lineRule="auto"/>
      </w:pPr>
      <w:r>
        <w:separator/>
      </w:r>
    </w:p>
  </w:endnote>
  <w:endnote w:type="continuationSeparator" w:id="0">
    <w:p w14:paraId="00C6DA22" w14:textId="77777777" w:rsidR="000312B4" w:rsidRDefault="000312B4" w:rsidP="000D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8179" w14:textId="0ED770E8" w:rsidR="000D6F7B" w:rsidRDefault="000D6F7B">
    <w:pPr>
      <w:pStyle w:val="Pidipagina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A1322CF" wp14:editId="361D8384">
          <wp:simplePos x="0" y="0"/>
          <wp:positionH relativeFrom="page">
            <wp:align>right</wp:align>
          </wp:positionH>
          <wp:positionV relativeFrom="paragraph">
            <wp:posOffset>-107950</wp:posOffset>
          </wp:positionV>
          <wp:extent cx="7558405" cy="778510"/>
          <wp:effectExtent l="0" t="0" r="4445" b="2540"/>
          <wp:wrapTopAndBottom distT="114300" distB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8617" b="22162"/>
                  <a:stretch>
                    <a:fillRect/>
                  </a:stretch>
                </pic:blipFill>
                <pic:spPr>
                  <a:xfrm>
                    <a:off x="0" y="0"/>
                    <a:ext cx="7558405" cy="778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F0BB" w14:textId="77777777" w:rsidR="000312B4" w:rsidRDefault="000312B4" w:rsidP="000D6F7B">
      <w:pPr>
        <w:spacing w:after="0" w:line="240" w:lineRule="auto"/>
      </w:pPr>
      <w:r>
        <w:separator/>
      </w:r>
    </w:p>
  </w:footnote>
  <w:footnote w:type="continuationSeparator" w:id="0">
    <w:p w14:paraId="4509AC34" w14:textId="77777777" w:rsidR="000312B4" w:rsidRDefault="000312B4" w:rsidP="000D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D5BD" w14:textId="74A8E5B6" w:rsidR="000D6F7B" w:rsidRDefault="000D6F7B">
    <w:pPr>
      <w:pStyle w:val="Intestazione"/>
    </w:pPr>
    <w:r>
      <w:rPr>
        <w:noProof/>
        <w:color w:val="000000"/>
      </w:rPr>
      <w:drawing>
        <wp:anchor distT="114300" distB="114300" distL="114300" distR="114300" simplePos="0" relativeHeight="251661312" behindDoc="0" locked="0" layoutInCell="1" hidden="0" allowOverlap="1" wp14:anchorId="0E816869" wp14:editId="7ED1B2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24623"/>
          <wp:effectExtent l="0" t="0" r="3175" b="4445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424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98"/>
    <w:rsid w:val="000312B4"/>
    <w:rsid w:val="000D6F7B"/>
    <w:rsid w:val="000F1AC0"/>
    <w:rsid w:val="00151325"/>
    <w:rsid w:val="00234B1F"/>
    <w:rsid w:val="00291F8B"/>
    <w:rsid w:val="002E3C1B"/>
    <w:rsid w:val="002F239B"/>
    <w:rsid w:val="002F4289"/>
    <w:rsid w:val="0030753D"/>
    <w:rsid w:val="00314816"/>
    <w:rsid w:val="004668EB"/>
    <w:rsid w:val="006C2C92"/>
    <w:rsid w:val="006F3123"/>
    <w:rsid w:val="00723D8D"/>
    <w:rsid w:val="0075614B"/>
    <w:rsid w:val="00857C76"/>
    <w:rsid w:val="008E7B0E"/>
    <w:rsid w:val="00A365F4"/>
    <w:rsid w:val="00A61B96"/>
    <w:rsid w:val="00AB7E31"/>
    <w:rsid w:val="00B4616A"/>
    <w:rsid w:val="00BA71C7"/>
    <w:rsid w:val="00D32AA4"/>
    <w:rsid w:val="00D70CA2"/>
    <w:rsid w:val="00E72098"/>
    <w:rsid w:val="00F25F0B"/>
    <w:rsid w:val="00F66F95"/>
    <w:rsid w:val="00FB48CC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DD42E"/>
  <w15:chartTrackingRefBased/>
  <w15:docId w15:val="{4DC3C590-C608-494D-ADC3-607F1770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6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F7B"/>
  </w:style>
  <w:style w:type="paragraph" w:styleId="Pidipagina">
    <w:name w:val="footer"/>
    <w:basedOn w:val="Normale"/>
    <w:link w:val="PidipaginaCarattere"/>
    <w:uiPriority w:val="99"/>
    <w:unhideWhenUsed/>
    <w:rsid w:val="000D6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5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o@the-gat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ancesca@puliti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to.trave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Mariangela</cp:lastModifiedBy>
  <cp:revision>2</cp:revision>
  <dcterms:created xsi:type="dcterms:W3CDTF">2021-12-03T14:25:00Z</dcterms:created>
  <dcterms:modified xsi:type="dcterms:W3CDTF">2021-12-03T14:25:00Z</dcterms:modified>
</cp:coreProperties>
</file>